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83" w:rsidRPr="00313783" w:rsidRDefault="00313783" w:rsidP="00313783">
      <w:pPr>
        <w:jc w:val="right"/>
        <w:rPr>
          <w:rStyle w:val="apple-converted-space"/>
          <w:rFonts w:ascii="Times New Roman" w:hAnsi="Times New Roman" w:cs="Times New Roman"/>
          <w:b/>
          <w:color w:val="212121"/>
          <w:sz w:val="28"/>
          <w:szCs w:val="24"/>
          <w:u w:val="single"/>
          <w:shd w:val="clear" w:color="auto" w:fill="FFFFFF"/>
        </w:rPr>
      </w:pPr>
      <w:bookmarkStart w:id="0" w:name="_GoBack"/>
      <w:bookmarkEnd w:id="0"/>
      <w:r w:rsidRPr="00313783">
        <w:rPr>
          <w:rFonts w:ascii="Times New Roman" w:hAnsi="Times New Roman" w:cs="Times New Roman"/>
          <w:b/>
          <w:color w:val="212121"/>
          <w:sz w:val="28"/>
          <w:szCs w:val="24"/>
          <w:u w:val="single"/>
          <w:shd w:val="clear" w:color="auto" w:fill="FFFFFF"/>
        </w:rPr>
        <w:t>SULCN</w:t>
      </w:r>
      <w:r w:rsidRPr="00313783">
        <w:rPr>
          <w:rStyle w:val="apple-converted-space"/>
          <w:rFonts w:ascii="Times New Roman" w:hAnsi="Times New Roman" w:cs="Times New Roman"/>
          <w:b/>
          <w:color w:val="212121"/>
          <w:sz w:val="28"/>
          <w:szCs w:val="24"/>
          <w:u w:val="single"/>
          <w:shd w:val="clear" w:color="auto" w:fill="FFFFFF"/>
        </w:rPr>
        <w:t> Meeting - Minutes</w:t>
      </w:r>
    </w:p>
    <w:p w:rsidR="00313783" w:rsidRPr="00313783" w:rsidRDefault="00313783" w:rsidP="00313783">
      <w:pPr>
        <w:jc w:val="right"/>
        <w:rPr>
          <w:rStyle w:val="apple-converted-space"/>
          <w:rFonts w:ascii="Times New Roman" w:hAnsi="Times New Roman" w:cs="Times New Roman"/>
          <w:b/>
          <w:color w:val="212121"/>
          <w:sz w:val="28"/>
          <w:szCs w:val="24"/>
          <w:u w:val="single"/>
          <w:shd w:val="clear" w:color="auto" w:fill="FFFFFF"/>
        </w:rPr>
      </w:pPr>
      <w:r w:rsidRPr="00313783">
        <w:rPr>
          <w:rStyle w:val="apple-converted-space"/>
          <w:rFonts w:ascii="Times New Roman" w:hAnsi="Times New Roman" w:cs="Times New Roman"/>
          <w:b/>
          <w:color w:val="212121"/>
          <w:sz w:val="28"/>
          <w:szCs w:val="24"/>
          <w:u w:val="single"/>
          <w:shd w:val="clear" w:color="auto" w:fill="FFFFFF"/>
        </w:rPr>
        <w:t>02 April 2015</w:t>
      </w:r>
    </w:p>
    <w:p w:rsidR="00313783" w:rsidRPr="00313783" w:rsidRDefault="00313783" w:rsidP="00313783">
      <w:pPr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313783" w:rsidRDefault="00313783" w:rsidP="00313783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Malcolm (Aberdeen):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Thank you for all coming today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Apologies from </w:t>
      </w:r>
      <w:proofErr w:type="spell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rgu</w:t>
      </w:r>
      <w:proofErr w:type="spell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for not making it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Last met 20th November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Lindsay will minute for the meeting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Conference is 3rd June Aberdeen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Themes - public interest litigation or broad access to justice heading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Try to get David Mason - but he isn't in Scotland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Jim - going to speak to an advocate - but he couldn't come either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Donald(Strathclyde):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 - was going to speak to </w:t>
      </w:r>
      <w:proofErr w:type="spell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Lynsey</w:t>
      </w:r>
      <w:proofErr w:type="spellEnd"/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always had a theme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last year - social work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not really used the information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this year - public interest litigation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</w:t>
      </w:r>
      <w:proofErr w:type="spell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Lynsey</w:t>
      </w:r>
      <w:proofErr w:type="spell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Reynolds - founder of Strathclyde - member of equalities and human rights litigation. She has agreed to come- "pushing the boundaries"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street law teaching work shop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David coming to Strathclyde on 22nd April - maybe we could do a workshop then additionally?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(Need to ask David about whether there is enough spaces to open to SULCN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also asked Francis McCartney - practicing solicitor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do we need a </w:t>
      </w:r>
      <w:proofErr w:type="spell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back up</w:t>
      </w:r>
      <w:proofErr w:type="spell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or a third person to speak?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</w:t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tony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Kenny - human rights lawyer as another option? 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</w:t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any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other speaker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Edinburgh: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some connections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are we looking at the academic side or client based?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Donald: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it is focussed on clinic - it by far takes precedence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so we should focus on what the clinics are doing and what can help other clinics get started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313783" w:rsidRPr="00313783" w:rsidRDefault="00313783" w:rsidP="00313783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Edinburgh: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partnering in clinics with child law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and charities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ethical quandary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maybe have an introductory session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possible speaker Aidan O'Neil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looks at this from the Scottish perspective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Donald: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go back to our constituencies and prepare for litigation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showing this is what we did for the community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Edinburgh: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good idea to look at this work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Aidan is a QC - good name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</w:t>
      </w:r>
      <w:proofErr w:type="spell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Lynsey</w:t>
      </w:r>
      <w:proofErr w:type="spell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Francis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Donald: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if not then maybe we should get "the guys" from Johannesburg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Rebecca: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will contact Aidan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also maybe second session with David to host for the west coast in Edinburgh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Donald: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one main session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Lindsay(Aberdeen):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we did an extra session last year - about community work and projects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question and answer session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GWA, prisons </w:t>
      </w:r>
      <w:proofErr w:type="spell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etc</w:t>
      </w:r>
      <w:proofErr w:type="spellEnd"/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Rebecca (Edinburgh):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good session last year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Donald: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a break out session "pushing the boundaries"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maybe do "wholesale" access to justice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Aidan and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' friends of the earth'- Francis McCarthy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Funds?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can't ask people to pay for themselves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law society promised some money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Napier: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work at CAB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invite CAB up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Donald: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charge them £50/25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nothing compared to norm conferences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if someone is talking don't ask them to pay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Aberdeen - community engagement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Edinburgh - follow up impact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general - litigation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- 11-12pm, too early?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</w:t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two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parallel sessions at a time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turn out last year - about 90 people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possible miscarriage of justice unit? Talking about it? Cardiff university had a recent success, should we invite them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ask Lauren or Claire Francis - knows them, get them to talk about their case (Skype in or invited them up)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What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other sessions would we like?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Malcolm, </w:t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ask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David from Aberdeen Law Project to present his case - letting agent property case.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J. </w:t>
      </w:r>
      <w:proofErr w:type="spell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Murphie</w:t>
      </w:r>
      <w:proofErr w:type="spell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(Abertay</w:t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cab make referral appointment to the clinic, employment and discrimination issues. This is especially prevalent because of the new fees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Donald: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maybe should have a few specific areas of law and discussing them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employment, discrimination, housing, environment (Sam </w:t>
      </w:r>
      <w:proofErr w:type="spell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Middlesworth</w:t>
      </w:r>
      <w:proofErr w:type="spell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immigration?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Lindsay: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get our housing sector to come in and discuss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Edinburgh</w:t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: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step on from representing client is public litigation, judicial review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maybe </w:t>
      </w:r>
      <w:proofErr w:type="spell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Lynsey</w:t>
      </w:r>
      <w:proofErr w:type="spell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could do a session, 3 hour?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Donald: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break out session up to the people that attend to ask questions and discuss where they have had problems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did we have a session on legal education. Richard came up to Edinburgh last year.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want to share teaching ideas? Or should we focus on what we have already?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</w:t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up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to academics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lastRenderedPageBreak/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Malcolm: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just a filler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A932A4" w:rsidRPr="00313783" w:rsidRDefault="00313783" w:rsidP="00313783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Donald: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</w:t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Dundee have a course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Dundee (Jenny):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since we have lost Fiona maybe what we need is to hear about different models of clinics?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</w:t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problem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with sustainability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Donald: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fit in with our session on how clinics work and other works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Strathclyde v Aberdeen's model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Dundee: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how they work, what resources are needed?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Donald: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we should prepare questions before you come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Sessions: </w:t>
      </w:r>
      <w:r w:rsidRPr="00313783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  <w:t>DIFFERENT TYPES OF IMPACT THEME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1. </w:t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how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to run a clinic, pushing the boundaries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2. </w:t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miscarriages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justice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3. </w:t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human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rights, impact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4. </w:t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further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on the impact theme, (debate impact work v individual client work) professional identity and the role of impact work. </w:t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20 minute pa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per.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Edinburgh giving a paper.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</w:t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Donald draft a response to the paper)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5. </w:t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question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answer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6. </w:t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subject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specific (housing </w:t>
      </w:r>
      <w:proofErr w:type="spell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etc</w:t>
      </w:r>
      <w:proofErr w:type="spell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7. </w:t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legal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education?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Money: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£5 for students £50 non concessions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last year. Deficit of £53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law </w:t>
      </w:r>
      <w:proofErr w:type="spell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soc</w:t>
      </w:r>
      <w:proofErr w:type="spell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will fund?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Edinburgh did not get the money, problem with the accounts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offered last year £500, plus £500 for this year =£1000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come into Aberdeen law project account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how many people to come up?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£50 ticket for off peak return?</w:t>
      </w:r>
      <w:proofErr w:type="gramEnd"/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</w:t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maybe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minibus ideas too much of an effort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but would be cheaper?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 xml:space="preserve">- </w:t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student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association bus? Pull resources?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pay our own way up and if there is a profit pay students back.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make it CPD? People would have definitely come. Contact law </w:t>
      </w:r>
      <w:proofErr w:type="spell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soc</w:t>
      </w:r>
      <w:proofErr w:type="spell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?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Title: "pushing the boundaries" (not conveyancing)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Social media: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Malcolm in charge of Twitter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what about a website?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</w:t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draft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content a while ago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need a server, that would be the expense.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Andrew Maxwell, being able to host it?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Law clinic.org?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</w:t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use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it for communication instead of linked in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maybe scotlawclinicnetwork.org?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What form do we take?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- </w:t>
      </w:r>
      <w:proofErr w:type="gramStart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last</w:t>
      </w:r>
      <w:proofErr w:type="gramEnd"/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year we were a problem, but this year won't be such a problem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still a touching shop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Who will host next year?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Dundee? But they have having problems, slow down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Caley, Napier or RGU?</w:t>
      </w:r>
      <w:r w:rsidRPr="00313783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3137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Caley will be first choice - talking to Claire</w:t>
      </w:r>
      <w:r w:rsidRPr="00313783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sectPr w:rsidR="00A932A4" w:rsidRPr="00313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83"/>
    <w:rsid w:val="000142EE"/>
    <w:rsid w:val="002836F3"/>
    <w:rsid w:val="00313783"/>
    <w:rsid w:val="0058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3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3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McCormick</dc:creator>
  <cp:lastModifiedBy>setup</cp:lastModifiedBy>
  <cp:revision>2</cp:revision>
  <dcterms:created xsi:type="dcterms:W3CDTF">2016-05-25T13:42:00Z</dcterms:created>
  <dcterms:modified xsi:type="dcterms:W3CDTF">2016-05-25T13:42:00Z</dcterms:modified>
</cp:coreProperties>
</file>